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2A" w:rsidRDefault="002A21A3" w:rsidP="002B6F83">
      <w:pPr>
        <w:spacing w:after="120"/>
        <w:jc w:val="center"/>
        <w:rPr>
          <w:b/>
          <w:bCs/>
          <w:sz w:val="28"/>
          <w:szCs w:val="28"/>
        </w:rPr>
      </w:pPr>
      <w:r w:rsidRPr="004C5099">
        <w:rPr>
          <w:b/>
          <w:bCs/>
          <w:sz w:val="28"/>
          <w:szCs w:val="28"/>
        </w:rPr>
        <w:t>ÜNİVERSİTE HAYATINA GİRİŞ</w:t>
      </w:r>
      <w:bookmarkStart w:id="0" w:name="_GoBack"/>
      <w:bookmarkEnd w:id="0"/>
      <w:r w:rsidR="0001312A">
        <w:rPr>
          <w:b/>
          <w:bCs/>
          <w:sz w:val="28"/>
          <w:szCs w:val="28"/>
        </w:rPr>
        <w:t>:</w:t>
      </w:r>
    </w:p>
    <w:p w:rsidR="002A21A3" w:rsidRPr="004C5099" w:rsidRDefault="002A21A3" w:rsidP="0001312A">
      <w:pPr>
        <w:spacing w:after="120"/>
        <w:jc w:val="center"/>
        <w:rPr>
          <w:b/>
          <w:bCs/>
          <w:sz w:val="28"/>
          <w:szCs w:val="28"/>
        </w:rPr>
      </w:pPr>
      <w:r w:rsidRPr="004C5099">
        <w:rPr>
          <w:b/>
          <w:bCs/>
          <w:sz w:val="28"/>
          <w:szCs w:val="28"/>
        </w:rPr>
        <w:t>BİLGİ KAYNAKLARINA ERİŞİM METODU</w:t>
      </w:r>
    </w:p>
    <w:p w:rsidR="0001312A" w:rsidRPr="00D710CB" w:rsidRDefault="001669E8" w:rsidP="00D710CB">
      <w:pPr>
        <w:jc w:val="both"/>
        <w:rPr>
          <w:color w:val="FF0000"/>
        </w:rPr>
      </w:pPr>
      <w:r>
        <w:tab/>
        <w:t>Necmettin Erbakan Üniversitesine</w:t>
      </w:r>
      <w:r w:rsidRPr="002902C6">
        <w:t xml:space="preserve"> yeni katılacak öğrencilerimizin üniversite yaşamına uyum süreçlerini kolaylaştırmak için tasarlanan “Üniversite </w:t>
      </w:r>
      <w:r>
        <w:t>Hayatına</w:t>
      </w:r>
      <w:r w:rsidRPr="002902C6">
        <w:t xml:space="preserve"> Giriş” dersinin amacı; öğrencilerimizin, hem </w:t>
      </w:r>
      <w:r>
        <w:t>Necmettin Erbakan</w:t>
      </w:r>
      <w:r w:rsidRPr="002902C6">
        <w:t xml:space="preserve"> Üniversitesinin değerlerini, misyonunu ve vizyonunu öğrenmeleri; hem </w:t>
      </w:r>
      <w:r>
        <w:t>NEÜ</w:t>
      </w:r>
      <w:r w:rsidRPr="002902C6">
        <w:t xml:space="preserve"> kimliğini geliştirmeleri hem de yerleşkelerini, akademik birimlerini, sosyal ve kültürel olanaklarını tanımalarıdır. Bir diğer ifadeyle, </w:t>
      </w:r>
      <w:r>
        <w:t>Necmettin Erbakan Üniversitesi</w:t>
      </w:r>
      <w:r w:rsidRPr="002902C6">
        <w:t xml:space="preserve">’nin ve üniversite yaşamının öğrencilere sunduğu fırsatlar konusunda </w:t>
      </w:r>
      <w:proofErr w:type="spellStart"/>
      <w:r w:rsidRPr="00D710CB">
        <w:t>farkındalığı</w:t>
      </w:r>
      <w:proofErr w:type="spellEnd"/>
      <w:r w:rsidRPr="00D710CB">
        <w:t xml:space="preserve"> artırmaktır.</w:t>
      </w:r>
      <w:r w:rsidR="00D710CB" w:rsidRPr="00D710CB">
        <w:t xml:space="preserve"> Ayrıca elinizde tuttuğunuz bu notlar, önümüzdeki birkaç yılı geçireceğiniz yeni ortama uyum sağlamanıza destek olacaktır.</w:t>
      </w:r>
    </w:p>
    <w:p w:rsidR="00D710CB" w:rsidRDefault="00335145" w:rsidP="00335145">
      <w:pPr>
        <w:spacing w:after="240"/>
        <w:jc w:val="center"/>
      </w:pPr>
      <w:r>
        <w:t>***</w:t>
      </w:r>
    </w:p>
    <w:p w:rsidR="00335145" w:rsidRPr="00D710CB" w:rsidRDefault="00453E09" w:rsidP="00335145">
      <w:pPr>
        <w:jc w:val="both"/>
      </w:pPr>
      <w:r>
        <w:tab/>
      </w:r>
      <w:r w:rsidR="00335145" w:rsidRPr="00D710CB">
        <w:t xml:space="preserve">Bütün öğrencilik hayatınız boyunca kullanacağınız </w:t>
      </w:r>
      <w:r w:rsidR="00D710CB" w:rsidRPr="00D710CB">
        <w:t>"</w:t>
      </w:r>
      <w:proofErr w:type="spellStart"/>
      <w:r w:rsidR="00D710CB" w:rsidRPr="00453E09">
        <w:rPr>
          <w:b/>
          <w:i/>
        </w:rPr>
        <w:t>obs</w:t>
      </w:r>
      <w:proofErr w:type="spellEnd"/>
      <w:r w:rsidR="00D710CB" w:rsidRPr="00453E09">
        <w:rPr>
          <w:b/>
          <w:i/>
        </w:rPr>
        <w:t>.</w:t>
      </w:r>
      <w:proofErr w:type="spellStart"/>
      <w:r w:rsidR="00D710CB" w:rsidRPr="00453E09">
        <w:rPr>
          <w:b/>
          <w:i/>
        </w:rPr>
        <w:t>konya</w:t>
      </w:r>
      <w:proofErr w:type="spellEnd"/>
      <w:r w:rsidR="00D710CB" w:rsidRPr="00453E09">
        <w:rPr>
          <w:b/>
          <w:i/>
        </w:rPr>
        <w:t>.edu.tr</w:t>
      </w:r>
      <w:r w:rsidR="00D710CB" w:rsidRPr="00D710CB">
        <w:t xml:space="preserve">" </w:t>
      </w:r>
      <w:r w:rsidR="00335145" w:rsidRPr="00D710CB">
        <w:t>ile ders kaydı, dönemlik not ortalamanız (</w:t>
      </w:r>
      <w:proofErr w:type="spellStart"/>
      <w:r w:rsidR="00335145" w:rsidRPr="00D710CB">
        <w:t>transkript</w:t>
      </w:r>
      <w:proofErr w:type="spellEnd"/>
      <w:r w:rsidR="00335145" w:rsidRPr="00D710CB">
        <w:t>), mezun olabilmeniz için almanız ve başarmanız gereken ders listesi, ara sınav (vize), final notlarınız ve derslere devam kayıt gibi bir çok bilgiye buradan ulaşabilirsiniz.</w:t>
      </w:r>
    </w:p>
    <w:p w:rsidR="00335145" w:rsidRPr="00D710CB" w:rsidRDefault="00335145" w:rsidP="00335145">
      <w:pPr>
        <w:jc w:val="both"/>
      </w:pPr>
      <w:r w:rsidRPr="00D710CB">
        <w:t xml:space="preserve">Öğrenci otomasyonuna giriş için öğrenci numaranız ve şifrenizi kullanmanız gereklidir. </w:t>
      </w:r>
    </w:p>
    <w:p w:rsidR="00335145" w:rsidRPr="00D710CB" w:rsidRDefault="00335145" w:rsidP="00335145">
      <w:pPr>
        <w:jc w:val="both"/>
      </w:pPr>
      <w:r w:rsidRPr="00D710CB">
        <w:t xml:space="preserve">1. </w:t>
      </w:r>
      <w:r w:rsidR="00D710CB" w:rsidRPr="00453E09">
        <w:rPr>
          <w:b/>
          <w:i/>
        </w:rPr>
        <w:t>https://obs.konya.edu.tr</w:t>
      </w:r>
      <w:r w:rsidR="00D710CB" w:rsidRPr="00D710CB">
        <w:t xml:space="preserve"> </w:t>
      </w:r>
      <w:r w:rsidRPr="00D710CB">
        <w:t>adresine giriniz.</w:t>
      </w:r>
    </w:p>
    <w:p w:rsidR="00335145" w:rsidRDefault="00335145" w:rsidP="00335145">
      <w:pPr>
        <w:jc w:val="both"/>
      </w:pPr>
      <w:r w:rsidRPr="00D710CB">
        <w:t xml:space="preserve">2. Öğrenci numaranızı ve </w:t>
      </w:r>
      <w:r w:rsidR="00D710CB" w:rsidRPr="00D710CB">
        <w:t xml:space="preserve">Tek Şifre Sistemindeki tanımlı olan şifrenizi </w:t>
      </w:r>
      <w:r w:rsidRPr="00D710CB">
        <w:t>yazınız.</w:t>
      </w:r>
    </w:p>
    <w:p w:rsidR="00D710CB" w:rsidRDefault="00D710CB" w:rsidP="00335145">
      <w:pPr>
        <w:jc w:val="both"/>
      </w:pPr>
    </w:p>
    <w:p w:rsidR="00D710CB" w:rsidRDefault="00D710CB" w:rsidP="00335145">
      <w:pPr>
        <w:jc w:val="both"/>
        <w:rPr>
          <w:i/>
        </w:rPr>
      </w:pPr>
      <w:r>
        <w:t xml:space="preserve">Ayrıca bilmeniz gereken bir bilgi olarak; üniversitemizin resmi internet sitesi </w:t>
      </w:r>
      <w:r w:rsidRPr="00453E09">
        <w:rPr>
          <w:b/>
          <w:i/>
        </w:rPr>
        <w:t>https://www.konya.edu.tr/</w:t>
      </w:r>
      <w:r>
        <w:rPr>
          <w:i/>
        </w:rPr>
        <w:t xml:space="preserve"> </w:t>
      </w:r>
    </w:p>
    <w:p w:rsidR="00D710CB" w:rsidRDefault="00D710CB" w:rsidP="00335145">
      <w:pPr>
        <w:jc w:val="both"/>
      </w:pPr>
      <w:r w:rsidRPr="00D710CB">
        <w:t>fakültemizin</w:t>
      </w:r>
      <w:r>
        <w:rPr>
          <w:i/>
        </w:rPr>
        <w:t xml:space="preserve"> </w:t>
      </w:r>
      <w:r>
        <w:t xml:space="preserve"> resmi internet sitesi ise </w:t>
      </w:r>
    </w:p>
    <w:p w:rsidR="00D710CB" w:rsidRDefault="00D710CB" w:rsidP="00335145">
      <w:pPr>
        <w:jc w:val="both"/>
      </w:pPr>
      <w:r w:rsidRPr="00453E09">
        <w:rPr>
          <w:b/>
          <w:i/>
        </w:rPr>
        <w:t>https://www.konya.edu.tr/sosyalvebeseribilimler</w:t>
      </w:r>
      <w:r w:rsidRPr="00D710CB">
        <w:t xml:space="preserve"> </w:t>
      </w:r>
      <w:r>
        <w:t xml:space="preserve">adresidir. </w:t>
      </w:r>
    </w:p>
    <w:p w:rsidR="00D710CB" w:rsidRPr="00D710CB" w:rsidRDefault="00D710CB" w:rsidP="00335145">
      <w:pPr>
        <w:jc w:val="both"/>
        <w:rPr>
          <w:i/>
        </w:rPr>
      </w:pPr>
      <w:r>
        <w:t xml:space="preserve">Bu sayfalardan üniversitemiz ve fakültemizle ilgili gelişmeler, duyurular, sınav tarihleri-programı ve birçok bilgiye ulaşabilirsiniz. </w:t>
      </w:r>
    </w:p>
    <w:p w:rsidR="00335145" w:rsidRDefault="00335145" w:rsidP="001669E8">
      <w:pPr>
        <w:jc w:val="both"/>
      </w:pPr>
    </w:p>
    <w:p w:rsidR="009B39E2" w:rsidRDefault="009B39E2" w:rsidP="00140B90">
      <w:pPr>
        <w:pStyle w:val="Balk3"/>
        <w:spacing w:after="120"/>
        <w:jc w:val="both"/>
      </w:pPr>
      <w:r>
        <w:t xml:space="preserve">Verimli bir </w:t>
      </w:r>
      <w:r w:rsidR="009A43C1">
        <w:t xml:space="preserve">Üniversite Hayatı </w:t>
      </w:r>
      <w:r>
        <w:t xml:space="preserve">için </w:t>
      </w:r>
      <w:r w:rsidR="004C5099">
        <w:t>Bazı Notlar ve Öneriler</w:t>
      </w:r>
    </w:p>
    <w:p w:rsidR="009B39E2" w:rsidRPr="005B1E1F" w:rsidRDefault="009B39E2" w:rsidP="00140B90">
      <w:pPr>
        <w:spacing w:after="120"/>
        <w:jc w:val="both"/>
      </w:pPr>
      <w:r>
        <w:t xml:space="preserve">* Çalışmak için şartların mükemmel hale gelmesini beklememelidir. Böyle bir zaman </w:t>
      </w:r>
      <w:r w:rsidR="004C5099">
        <w:t xml:space="preserve">hiçbir zaman </w:t>
      </w:r>
      <w:r>
        <w:t>gelmeyecektir.</w:t>
      </w:r>
      <w:r w:rsidR="004C5099">
        <w:t xml:space="preserve"> Mevcut imkanları en iyi şekilde değerlendirmeye bakılmalıdır.</w:t>
      </w:r>
    </w:p>
    <w:p w:rsidR="009B39E2" w:rsidRDefault="009B39E2" w:rsidP="00140B90">
      <w:pPr>
        <w:spacing w:after="120"/>
        <w:jc w:val="both"/>
      </w:pPr>
      <w:r>
        <w:t>* Düzenli beslenme ve yeterli uyku</w:t>
      </w:r>
      <w:r w:rsidR="004C5099">
        <w:t>, hem</w:t>
      </w:r>
      <w:r>
        <w:t xml:space="preserve"> öğrenme </w:t>
      </w:r>
      <w:r w:rsidR="004C5099">
        <w:t xml:space="preserve">için hem de </w:t>
      </w:r>
      <w:r>
        <w:t>sağlıklı bir psikoloji</w:t>
      </w:r>
      <w:r w:rsidR="00193120">
        <w:t>ye</w:t>
      </w:r>
      <w:r w:rsidR="009A43C1">
        <w:t xml:space="preserve"> </w:t>
      </w:r>
      <w:r w:rsidR="004C5099">
        <w:t xml:space="preserve">sahip olmak </w:t>
      </w:r>
      <w:r>
        <w:t>için önemlidir.</w:t>
      </w:r>
      <w:r w:rsidR="004C5099">
        <w:t xml:space="preserve"> Yetersiz uyku, </w:t>
      </w:r>
      <w:proofErr w:type="spellStart"/>
      <w:r w:rsidR="004C5099">
        <w:t>depresif</w:t>
      </w:r>
      <w:proofErr w:type="spellEnd"/>
      <w:r w:rsidR="004C5099">
        <w:t xml:space="preserve"> ruh haline sebebiyet verebilir.</w:t>
      </w:r>
    </w:p>
    <w:p w:rsidR="009B39E2" w:rsidRDefault="009B39E2" w:rsidP="00140B90">
      <w:pPr>
        <w:spacing w:after="120"/>
        <w:jc w:val="both"/>
      </w:pPr>
      <w:r>
        <w:t>* Hedefimize göre gerçekçi bir çalışma planı belirlemek ve bu planı ciddiyetle uygulamak (disiplin) son derece önemlidir.</w:t>
      </w:r>
    </w:p>
    <w:p w:rsidR="004C5099" w:rsidRDefault="004C5099" w:rsidP="00140B90">
      <w:pPr>
        <w:spacing w:after="120"/>
        <w:jc w:val="both"/>
      </w:pPr>
      <w:r>
        <w:t xml:space="preserve">* Yaz tatilleri asla boş geçirmememiz gereken dönemlerdir. İmkanımız varsa, yaz döneminde </w:t>
      </w:r>
      <w:r w:rsidR="001669E8">
        <w:t xml:space="preserve">üniversite </w:t>
      </w:r>
      <w:r>
        <w:t xml:space="preserve">öğrencilerine yönelik bir eğitim programına dahil olunmalıdır. Bu </w:t>
      </w:r>
      <w:r w:rsidR="00193120">
        <w:t xml:space="preserve">imkan </w:t>
      </w:r>
      <w:r>
        <w:t xml:space="preserve">yoksa bir plan dahilinde </w:t>
      </w:r>
      <w:r w:rsidR="00193120">
        <w:t xml:space="preserve">grup olarak veya kendi kendimize bir hedef koyarak </w:t>
      </w:r>
      <w:r>
        <w:t>okumalar yapılmalıdır.</w:t>
      </w:r>
    </w:p>
    <w:p w:rsidR="001669E8" w:rsidRDefault="001669E8" w:rsidP="00140B90">
      <w:pPr>
        <w:spacing w:after="120"/>
        <w:jc w:val="both"/>
      </w:pPr>
      <w:r>
        <w:t xml:space="preserve">* Ancak Konya'da okuyan öğrenciler bu konuda çok şanslıdır çünkü </w:t>
      </w:r>
      <w:r w:rsidRPr="001669E8">
        <w:t>Konya Büyükşehir Belediyesi Meslek Edindirme</w:t>
      </w:r>
      <w:r>
        <w:t xml:space="preserve"> Kursları (KOMEK) yabancı dilden, el sanatlarına birçok branşta vatandaşlara hizmet sunmaktadır. </w:t>
      </w:r>
    </w:p>
    <w:p w:rsidR="001669E8" w:rsidRPr="001669E8" w:rsidRDefault="001669E8" w:rsidP="00140B90">
      <w:pPr>
        <w:spacing w:after="120"/>
        <w:jc w:val="both"/>
      </w:pPr>
      <w:r>
        <w:t xml:space="preserve">Daha geniş bilgi için; </w:t>
      </w:r>
      <w:r w:rsidRPr="001669E8">
        <w:rPr>
          <w:b/>
          <w:u w:val="single"/>
        </w:rPr>
        <w:t>http://www.komek.org.tr</w:t>
      </w:r>
    </w:p>
    <w:p w:rsidR="008701DB" w:rsidRDefault="00375BA5" w:rsidP="00140B90">
      <w:pPr>
        <w:pStyle w:val="Balk3"/>
        <w:spacing w:after="120"/>
        <w:jc w:val="both"/>
      </w:pPr>
      <w:r>
        <w:lastRenderedPageBreak/>
        <w:t>Güvenilirlik Açısından Bilgi Kaynakları</w:t>
      </w:r>
    </w:p>
    <w:p w:rsidR="008701DB" w:rsidRDefault="00335145" w:rsidP="00140B90">
      <w:pPr>
        <w:spacing w:after="120"/>
        <w:jc w:val="both"/>
      </w:pPr>
      <w:r>
        <w:t xml:space="preserve">Öğrenciler merak ettikleri ve gerekli </w:t>
      </w:r>
      <w:r w:rsidR="008701DB">
        <w:t>bilgileri çok çeşitli yollarla öğrenebilirler. Bu yol</w:t>
      </w:r>
      <w:r w:rsidR="00C24E4F">
        <w:t>lar</w:t>
      </w:r>
      <w:r w:rsidR="008701DB">
        <w:t xml:space="preserve"> sözlü veya yazılı şekilde olabilir. Sözlü bilgide güvenilirliği asıl belirleyen</w:t>
      </w:r>
      <w:r w:rsidR="00C24E4F">
        <w:t>,</w:t>
      </w:r>
      <w:r w:rsidR="008701DB">
        <w:t xml:space="preserve"> söz sahibinin </w:t>
      </w:r>
      <w:r w:rsidR="00C24E4F">
        <w:t xml:space="preserve">alanındaki uzmanlığı </w:t>
      </w:r>
      <w:r w:rsidR="008701DB">
        <w:t>ve güvenilirliğidir. Yazılı kaynaklar söz konusu ise, güvenilirlik aşağıdaki sıraya göre artar:</w:t>
      </w:r>
    </w:p>
    <w:p w:rsidR="008701DB" w:rsidRDefault="00335145" w:rsidP="00140B90">
      <w:pPr>
        <w:spacing w:after="120"/>
        <w:jc w:val="both"/>
      </w:pPr>
      <w:r>
        <w:t>1</w:t>
      </w:r>
      <w:r w:rsidR="008701DB">
        <w:t xml:space="preserve">) Genel okuyucu kitlesine yönelik </w:t>
      </w:r>
      <w:r w:rsidR="008701DB" w:rsidRPr="008701DB">
        <w:t>kitaplar</w:t>
      </w:r>
      <w:r w:rsidR="008701DB">
        <w:t xml:space="preserve"> ve dergiler (araştırmacı-yaza</w:t>
      </w:r>
      <w:r>
        <w:t>r</w:t>
      </w:r>
      <w:r w:rsidR="008701DB">
        <w:t>)</w:t>
      </w:r>
    </w:p>
    <w:p w:rsidR="008701DB" w:rsidRDefault="00335145" w:rsidP="00140B90">
      <w:pPr>
        <w:spacing w:after="120"/>
        <w:jc w:val="both"/>
      </w:pPr>
      <w:r>
        <w:t>2</w:t>
      </w:r>
      <w:r w:rsidR="008701DB">
        <w:t xml:space="preserve">) </w:t>
      </w:r>
      <w:r w:rsidR="008701DB" w:rsidRPr="008701DB">
        <w:t>Gazeteler</w:t>
      </w:r>
      <w:r w:rsidR="008701DB">
        <w:t>deki sayfalar ve köşe yazarları</w:t>
      </w:r>
    </w:p>
    <w:p w:rsidR="008701DB" w:rsidRDefault="00335145" w:rsidP="00140B90">
      <w:pPr>
        <w:spacing w:after="120"/>
        <w:jc w:val="both"/>
      </w:pPr>
      <w:r>
        <w:t>3</w:t>
      </w:r>
      <w:r w:rsidR="008701DB">
        <w:t xml:space="preserve">) Alanında uzman akademisyenlerin </w:t>
      </w:r>
      <w:r w:rsidR="001C450B">
        <w:t xml:space="preserve">kaleme aldığı </w:t>
      </w:r>
      <w:r w:rsidR="008701DB">
        <w:t xml:space="preserve">halka yönelik yayınlar: kitap, köşe yazısı </w:t>
      </w:r>
      <w:r w:rsidR="001C450B">
        <w:t xml:space="preserve">vs. </w:t>
      </w:r>
      <w:r w:rsidR="008701DB">
        <w:t>(yarı-akademik)</w:t>
      </w:r>
    </w:p>
    <w:p w:rsidR="008701DB" w:rsidRDefault="00335145" w:rsidP="00140B90">
      <w:pPr>
        <w:spacing w:after="120"/>
        <w:jc w:val="both"/>
      </w:pPr>
      <w:r>
        <w:t>4</w:t>
      </w:r>
      <w:r w:rsidR="008701DB">
        <w:t>) A</w:t>
      </w:r>
      <w:r w:rsidR="008701DB" w:rsidRPr="008701DB">
        <w:t xml:space="preserve">kademik </w:t>
      </w:r>
      <w:r w:rsidR="008701DB">
        <w:t>Yayınlar</w:t>
      </w:r>
      <w:r w:rsidR="00F84F99">
        <w:t>:</w:t>
      </w:r>
      <w:r w:rsidR="00193120">
        <w:t>(Doktoralı uzman kişilerin alanlarında yaptığı çalışmalar)</w:t>
      </w:r>
    </w:p>
    <w:p w:rsidR="008701DB" w:rsidRDefault="008701DB" w:rsidP="00140B90">
      <w:pPr>
        <w:spacing w:after="120"/>
        <w:ind w:left="708"/>
        <w:jc w:val="both"/>
      </w:pPr>
      <w:r>
        <w:t xml:space="preserve">- Akademik </w:t>
      </w:r>
      <w:r w:rsidRPr="008701DB">
        <w:t>Kitaplar</w:t>
      </w:r>
    </w:p>
    <w:p w:rsidR="008701DB" w:rsidRDefault="008701DB" w:rsidP="00140B90">
      <w:pPr>
        <w:spacing w:after="120"/>
        <w:ind w:left="708"/>
        <w:jc w:val="both"/>
      </w:pPr>
      <w:r>
        <w:t>- Tebliğler</w:t>
      </w:r>
      <w:r w:rsidR="00F84F99">
        <w:t xml:space="preserve"> (Bir sempozyumda yazılı ve sözlü olarak sunulan çalışmalar)</w:t>
      </w:r>
    </w:p>
    <w:p w:rsidR="008701DB" w:rsidRDefault="008701DB" w:rsidP="00140B90">
      <w:pPr>
        <w:spacing w:after="120"/>
        <w:ind w:left="708"/>
        <w:jc w:val="both"/>
      </w:pPr>
      <w:r>
        <w:t>- Bilimsel ansiklopedi maddeleri</w:t>
      </w:r>
      <w:r w:rsidR="00F84F99">
        <w:t xml:space="preserve"> (DİA gibi..)</w:t>
      </w:r>
    </w:p>
    <w:p w:rsidR="008701DB" w:rsidRDefault="008701DB" w:rsidP="00140B90">
      <w:pPr>
        <w:spacing w:after="120"/>
        <w:ind w:left="708"/>
        <w:jc w:val="both"/>
      </w:pPr>
      <w:r>
        <w:t xml:space="preserve">- </w:t>
      </w:r>
      <w:r w:rsidRPr="008701DB">
        <w:t xml:space="preserve">Hakemli </w:t>
      </w:r>
      <w:r>
        <w:t>makaleler</w:t>
      </w:r>
      <w:r w:rsidR="00F84F99">
        <w:t xml:space="preserve"> (aşağıda açıklanacak)</w:t>
      </w:r>
    </w:p>
    <w:p w:rsidR="008701DB" w:rsidRDefault="008701DB" w:rsidP="00140B90">
      <w:pPr>
        <w:spacing w:after="120"/>
        <w:ind w:left="708"/>
        <w:jc w:val="both"/>
      </w:pPr>
      <w:r>
        <w:t>- Hakemli kitaplar</w:t>
      </w:r>
    </w:p>
    <w:p w:rsidR="00375BA5" w:rsidRDefault="00375BA5" w:rsidP="00140B90">
      <w:pPr>
        <w:pStyle w:val="Balk3"/>
        <w:spacing w:after="120"/>
        <w:jc w:val="both"/>
      </w:pPr>
      <w:r>
        <w:t>Yazılı bir Kaynağın Güvenilirliğinin Tespiti</w:t>
      </w:r>
    </w:p>
    <w:p w:rsidR="00701514" w:rsidRDefault="004C5099" w:rsidP="00140B90">
      <w:pPr>
        <w:spacing w:after="120"/>
        <w:jc w:val="both"/>
      </w:pPr>
      <w:r>
        <w:t xml:space="preserve">Elimize aldığımız bir kaynağın ne kadar ilmi olduğunu </w:t>
      </w:r>
      <w:r w:rsidR="00193120">
        <w:t xml:space="preserve">öncelikle </w:t>
      </w:r>
      <w:r>
        <w:t xml:space="preserve">tespit </w:t>
      </w:r>
      <w:r w:rsidR="00C24E4F">
        <w:t>etmemiz gerekir:</w:t>
      </w:r>
    </w:p>
    <w:p w:rsidR="00AC2F68" w:rsidRDefault="007B14D2" w:rsidP="00140B90">
      <w:pPr>
        <w:spacing w:after="120"/>
        <w:jc w:val="both"/>
      </w:pPr>
      <w:r w:rsidRPr="00AC2F68">
        <w:rPr>
          <w:b/>
          <w:bCs/>
        </w:rPr>
        <w:t>1)</w:t>
      </w:r>
      <w:r w:rsidR="004C5099" w:rsidRPr="00AC2F68">
        <w:rPr>
          <w:b/>
          <w:bCs/>
        </w:rPr>
        <w:t xml:space="preserve"> Alanında uzman bir kişi yazmış mıdır?</w:t>
      </w:r>
    </w:p>
    <w:p w:rsidR="00C24E4F" w:rsidRDefault="004C5099" w:rsidP="00140B90">
      <w:pPr>
        <w:spacing w:after="120"/>
        <w:jc w:val="both"/>
      </w:pPr>
      <w:r>
        <w:t xml:space="preserve">Bütün </w:t>
      </w:r>
      <w:r w:rsidR="00335145">
        <w:t>lisans-lisansüstü alanlar/bölümler</w:t>
      </w:r>
      <w:r>
        <w:t xml:space="preserve"> uzmanlık isteyen alanlardır. Gazeteci yazarların veya sadece </w:t>
      </w:r>
      <w:r w:rsidR="00335145">
        <w:t>lisansı</w:t>
      </w:r>
      <w:r>
        <w:t xml:space="preserve"> bitirip bir alanda lisansüstü çalışma (yüksek lisans ve doktora) yapmamış kişilerin</w:t>
      </w:r>
      <w:r w:rsidR="00335145">
        <w:t xml:space="preserve"> </w:t>
      </w:r>
      <w:r>
        <w:t>tartışmalı konular</w:t>
      </w:r>
      <w:r w:rsidR="00375BA5">
        <w:t>ın</w:t>
      </w:r>
      <w:r>
        <w:t xml:space="preserve">da yazdıkları </w:t>
      </w:r>
      <w:r w:rsidR="00375BA5">
        <w:t xml:space="preserve">yazılar </w:t>
      </w:r>
      <w:r w:rsidR="007B14D2">
        <w:t>ihtiyatla karşılanmalıdır.</w:t>
      </w:r>
    </w:p>
    <w:p w:rsidR="00C24E4F" w:rsidRPr="00AC2F68" w:rsidRDefault="007B14D2" w:rsidP="00140B90">
      <w:pPr>
        <w:spacing w:after="120"/>
        <w:jc w:val="both"/>
        <w:rPr>
          <w:b/>
          <w:bCs/>
        </w:rPr>
      </w:pPr>
      <w:r w:rsidRPr="00AC2F68">
        <w:rPr>
          <w:b/>
          <w:bCs/>
        </w:rPr>
        <w:t>2)</w:t>
      </w:r>
      <w:r w:rsidR="00335145">
        <w:rPr>
          <w:b/>
          <w:bCs/>
        </w:rPr>
        <w:t xml:space="preserve"> </w:t>
      </w:r>
      <w:r w:rsidRPr="00AC2F68">
        <w:rPr>
          <w:b/>
          <w:bCs/>
        </w:rPr>
        <w:t xml:space="preserve">Hakem </w:t>
      </w:r>
      <w:r w:rsidR="00AC2F68">
        <w:rPr>
          <w:b/>
          <w:bCs/>
        </w:rPr>
        <w:t xml:space="preserve">veya Heyet </w:t>
      </w:r>
      <w:r w:rsidR="00C24E4F" w:rsidRPr="00AC2F68">
        <w:rPr>
          <w:b/>
          <w:bCs/>
        </w:rPr>
        <w:t xml:space="preserve">denetiminden geçmiş midir? </w:t>
      </w:r>
    </w:p>
    <w:p w:rsidR="00701514" w:rsidRDefault="007B14D2" w:rsidP="00140B90">
      <w:pPr>
        <w:spacing w:after="120"/>
        <w:jc w:val="both"/>
      </w:pPr>
      <w:r>
        <w:t xml:space="preserve">Alanın uzmanları tarafından kontrol edilen hakemli yayınlar, uzman da olsa doğrudan bir kişi tarafından yazılan yayınlara göre daha fazla güven verirler. </w:t>
      </w:r>
      <w:r w:rsidR="00701514">
        <w:t xml:space="preserve">Objektifliği tam olarak sağlamak için, hakemlerin çalışmanın müellifini, müellifin ise kendisine hakemlik yapanları bilmeyeceği şekilde bir hakemlik sistemi oluşturulur. </w:t>
      </w:r>
    </w:p>
    <w:p w:rsidR="00701514" w:rsidRPr="00607D7A" w:rsidRDefault="00335145" w:rsidP="00140B90">
      <w:pPr>
        <w:keepNext/>
        <w:spacing w:after="120"/>
        <w:jc w:val="both"/>
        <w:rPr>
          <w:b/>
          <w:bCs/>
        </w:rPr>
      </w:pPr>
      <w:r>
        <w:rPr>
          <w:b/>
          <w:bCs/>
        </w:rPr>
        <w:t>3</w:t>
      </w:r>
      <w:r w:rsidR="00701514" w:rsidRPr="00607D7A">
        <w:rPr>
          <w:b/>
          <w:bCs/>
        </w:rPr>
        <w:t xml:space="preserve">) </w:t>
      </w:r>
      <w:r w:rsidR="00607D7A">
        <w:rPr>
          <w:b/>
          <w:bCs/>
        </w:rPr>
        <w:t xml:space="preserve">Çalışmada </w:t>
      </w:r>
      <w:r w:rsidR="00701514" w:rsidRPr="00607D7A">
        <w:rPr>
          <w:b/>
          <w:bCs/>
        </w:rPr>
        <w:t xml:space="preserve">ilmi bir </w:t>
      </w:r>
      <w:r w:rsidR="00607D7A">
        <w:rPr>
          <w:b/>
          <w:bCs/>
        </w:rPr>
        <w:t xml:space="preserve">araştırmada </w:t>
      </w:r>
      <w:r w:rsidR="00701514" w:rsidRPr="00607D7A">
        <w:rPr>
          <w:b/>
          <w:bCs/>
        </w:rPr>
        <w:t>aranan nitelikle</w:t>
      </w:r>
      <w:r w:rsidR="00F84F99" w:rsidRPr="00607D7A">
        <w:rPr>
          <w:b/>
          <w:bCs/>
        </w:rPr>
        <w:t>r</w:t>
      </w:r>
      <w:r w:rsidR="00701514" w:rsidRPr="00607D7A">
        <w:rPr>
          <w:b/>
          <w:bCs/>
        </w:rPr>
        <w:t xml:space="preserve"> bulunmakta mıdır?</w:t>
      </w:r>
    </w:p>
    <w:p w:rsidR="00375BA5" w:rsidRDefault="00193120" w:rsidP="00140B90">
      <w:pPr>
        <w:spacing w:after="120"/>
        <w:jc w:val="both"/>
      </w:pPr>
      <w:r>
        <w:t xml:space="preserve">İlmi bir eser, konuyla ilgili bütün görüşleri ve bu görüşlerin delillerini/gerekçelerini dengeli bir şekilde ortaya koyduktan sonra bir tercihte bulunur. İdeolojik amaçlı yazılan çalışmalar ise sadece kendilerini destekleyen verileri yazar ve tek </w:t>
      </w:r>
      <w:r w:rsidR="00375BA5">
        <w:t>doğruymuş gibi sunmaya çalışır.</w:t>
      </w:r>
    </w:p>
    <w:p w:rsidR="002A21A3" w:rsidRDefault="00193120" w:rsidP="00140B90">
      <w:pPr>
        <w:spacing w:after="120"/>
        <w:jc w:val="both"/>
      </w:pPr>
      <w:r>
        <w:t xml:space="preserve">Ayrıca ilmi eserlerde şu özellikler de aranılır: </w:t>
      </w:r>
      <w:r w:rsidR="00A32869">
        <w:t xml:space="preserve">Verilen bilginin alanın temel kaynaklarına dayanması, konunun </w:t>
      </w:r>
      <w:r w:rsidR="00A32869" w:rsidRPr="005B1E1F">
        <w:t xml:space="preserve">sistematik </w:t>
      </w:r>
      <w:r w:rsidR="00A32869">
        <w:t xml:space="preserve">ve </w:t>
      </w:r>
      <w:r w:rsidR="00A32869" w:rsidRPr="005B1E1F">
        <w:t>kronolojik</w:t>
      </w:r>
      <w:r w:rsidR="00335145">
        <w:t xml:space="preserve"> </w:t>
      </w:r>
      <w:r w:rsidR="009B39E2" w:rsidRPr="005B1E1F">
        <w:t>ol</w:t>
      </w:r>
      <w:r w:rsidR="009B39E2">
        <w:t>arak (tarihi sırayla)</w:t>
      </w:r>
      <w:r w:rsidR="00335145">
        <w:t xml:space="preserve"> </w:t>
      </w:r>
      <w:r w:rsidR="00A32869">
        <w:t xml:space="preserve">ele alınması, </w:t>
      </w:r>
      <w:r>
        <w:t xml:space="preserve">bilgiler sunulduktan sonra dengeli </w:t>
      </w:r>
      <w:r w:rsidR="00A32869">
        <w:t>tahlil ve yorum</w:t>
      </w:r>
      <w:r>
        <w:t>lar</w:t>
      </w:r>
      <w:r w:rsidR="00A32869">
        <w:t>da bulunulması</w:t>
      </w:r>
      <w:r>
        <w:t>, aşırı övgü veya karalamalara yer verilmemesi</w:t>
      </w:r>
      <w:r w:rsidR="00A32869">
        <w:t xml:space="preserve"> ve bütün bunlar yapılırken mümkün mertebe </w:t>
      </w:r>
      <w:r w:rsidR="002A21A3" w:rsidRPr="005B1E1F">
        <w:t xml:space="preserve">objektif </w:t>
      </w:r>
      <w:r w:rsidR="00A32869">
        <w:t xml:space="preserve">olunması bu şartlardandır. Özellikle </w:t>
      </w:r>
      <w:r w:rsidR="009B39E2">
        <w:t xml:space="preserve">objektivitenin önemi konusunda, </w:t>
      </w:r>
      <w:r w:rsidR="00A32869">
        <w:t xml:space="preserve">günümüzde </w:t>
      </w:r>
      <w:r w:rsidR="00A32869" w:rsidRPr="005B1E1F">
        <w:t xml:space="preserve">haber </w:t>
      </w:r>
      <w:r w:rsidR="002A21A3" w:rsidRPr="005B1E1F">
        <w:t>kanalları</w:t>
      </w:r>
      <w:r w:rsidR="002A21A3">
        <w:t>nın aynı olay</w:t>
      </w:r>
      <w:r w:rsidR="00A32869">
        <w:t>ı</w:t>
      </w:r>
      <w:r w:rsidR="002A21A3">
        <w:t xml:space="preserve"> ne kadar farklı </w:t>
      </w:r>
      <w:r w:rsidR="00A32869">
        <w:t xml:space="preserve">şekilde yansıtabildiklerini </w:t>
      </w:r>
      <w:r w:rsidR="002A21A3">
        <w:t>hatırlayınız.</w:t>
      </w:r>
      <w:r>
        <w:t xml:space="preserve"> Aynı durum tartışmalı bir konunun ilmi olmayan eserlerde sunumunda da gözlenebilmektedir.</w:t>
      </w:r>
    </w:p>
    <w:p w:rsidR="0063100D" w:rsidRPr="005B1E1F" w:rsidRDefault="0063100D" w:rsidP="00140B90">
      <w:pPr>
        <w:spacing w:after="120"/>
        <w:jc w:val="both"/>
      </w:pPr>
    </w:p>
    <w:p w:rsidR="002A21A3" w:rsidRPr="00D52F1D" w:rsidRDefault="0063100D" w:rsidP="00140B90">
      <w:pPr>
        <w:pStyle w:val="Balk3"/>
        <w:spacing w:after="120"/>
        <w:jc w:val="both"/>
      </w:pPr>
      <w:r w:rsidRPr="00D52F1D">
        <w:t>DERSLERE HAZIRLIK, ÖDEV</w:t>
      </w:r>
      <w:r w:rsidR="00D52F1D" w:rsidRPr="00D52F1D">
        <w:t>LERDE</w:t>
      </w:r>
      <w:r w:rsidRPr="00D52F1D">
        <w:t xml:space="preserve"> </w:t>
      </w:r>
      <w:r w:rsidR="002A21A3" w:rsidRPr="00D52F1D">
        <w:t>İSTİFADE EDİLMESİ GEREKEN WEB SİTELERİ</w:t>
      </w:r>
    </w:p>
    <w:p w:rsidR="002A21A3" w:rsidRPr="00D52F1D" w:rsidRDefault="004549AA" w:rsidP="00140B90">
      <w:pPr>
        <w:pStyle w:val="Balk3"/>
        <w:spacing w:after="120"/>
        <w:jc w:val="both"/>
      </w:pPr>
      <w:r>
        <w:tab/>
      </w:r>
      <w:r w:rsidR="002A21A3" w:rsidRPr="00D52F1D">
        <w:t xml:space="preserve">A) </w:t>
      </w:r>
      <w:r w:rsidR="00335145" w:rsidRPr="00D52F1D">
        <w:t xml:space="preserve">Sosyal ve Beşeri Bilimler için </w:t>
      </w:r>
      <w:r w:rsidR="002A21A3" w:rsidRPr="00D52F1D">
        <w:t>Temel Web Siteleri</w:t>
      </w:r>
    </w:p>
    <w:p w:rsidR="00D52F1D" w:rsidRPr="00D52F1D" w:rsidRDefault="00D52F1D" w:rsidP="00D52F1D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Milli Kütüphane Türkiye Makaleler Bibliyografyası</w:t>
      </w:r>
    </w:p>
    <w:p w:rsidR="00D52F1D" w:rsidRPr="00D52F1D" w:rsidRDefault="00D52F1D" w:rsidP="00140B90">
      <w:pPr>
        <w:spacing w:after="120"/>
        <w:jc w:val="both"/>
        <w:rPr>
          <w:rStyle w:val="Kpr"/>
          <w:rFonts w:eastAsiaTheme="majorEastAsia"/>
          <w:color w:val="auto"/>
        </w:rPr>
      </w:pPr>
      <w:r w:rsidRPr="00D52F1D">
        <w:rPr>
          <w:rStyle w:val="Kpr"/>
          <w:rFonts w:eastAsiaTheme="majorEastAsia"/>
          <w:color w:val="auto"/>
        </w:rPr>
        <w:t>https://makaleler.mkutup.gov.tr/</w:t>
      </w:r>
    </w:p>
    <w:p w:rsidR="00D52F1D" w:rsidRPr="00D52F1D" w:rsidRDefault="0041260B" w:rsidP="00D52F1D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hyperlink r:id="rId7" w:history="1">
        <w:r w:rsidR="00D52F1D" w:rsidRPr="00D52F1D">
          <w:rPr>
            <w:b/>
            <w:color w:val="auto"/>
            <w:u w:val="single"/>
          </w:rPr>
          <w:t>ULAKBİM Ulusal Belge Sağlama Sistem</w:t>
        </w:r>
        <w:r w:rsidR="00D52F1D" w:rsidRPr="00D52F1D">
          <w:rPr>
            <w:b/>
            <w:bCs/>
            <w:color w:val="auto"/>
            <w:u w:val="single"/>
          </w:rPr>
          <w:t>i</w:t>
        </w:r>
      </w:hyperlink>
    </w:p>
    <w:p w:rsidR="00D52F1D" w:rsidRPr="00D52F1D" w:rsidRDefault="00D52F1D" w:rsidP="00D52F1D">
      <w:pPr>
        <w:spacing w:after="120"/>
        <w:jc w:val="both"/>
        <w:rPr>
          <w:rStyle w:val="Kpr"/>
          <w:rFonts w:eastAsiaTheme="majorEastAsia"/>
          <w:color w:val="auto"/>
        </w:rPr>
      </w:pPr>
      <w:r w:rsidRPr="00D52F1D">
        <w:rPr>
          <w:rStyle w:val="Kpr"/>
          <w:rFonts w:eastAsiaTheme="majorEastAsia"/>
          <w:color w:val="auto"/>
        </w:rPr>
        <w:t>http://uvt.ulakbim.gov.tr/uvt/</w:t>
      </w:r>
    </w:p>
    <w:p w:rsidR="00D52F1D" w:rsidRPr="00D52F1D" w:rsidRDefault="00D52F1D" w:rsidP="00D52F1D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DİA (TDV İslam Ansiklopedisi) Web Sitesi</w:t>
      </w:r>
    </w:p>
    <w:p w:rsidR="00D52F1D" w:rsidRPr="00D52F1D" w:rsidRDefault="0041260B" w:rsidP="00140B90">
      <w:pPr>
        <w:spacing w:after="120"/>
        <w:jc w:val="both"/>
      </w:pPr>
      <w:hyperlink r:id="rId8" w:history="1">
        <w:r w:rsidR="00D52F1D" w:rsidRPr="00D52F1D">
          <w:rPr>
            <w:rStyle w:val="Kpr"/>
            <w:rFonts w:eastAsiaTheme="majorEastAsia"/>
            <w:color w:val="auto"/>
          </w:rPr>
          <w:t>http://www.islamansiklopedisi.info/</w:t>
        </w:r>
      </w:hyperlink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İSAM Kütüphanesi, İstanbul</w:t>
      </w:r>
    </w:p>
    <w:p w:rsidR="002A21A3" w:rsidRPr="00D52F1D" w:rsidRDefault="002A21A3" w:rsidP="00140B90">
      <w:pPr>
        <w:spacing w:after="120"/>
        <w:jc w:val="both"/>
      </w:pPr>
      <w:r w:rsidRPr="00D52F1D">
        <w:t>(</w:t>
      </w:r>
      <w:r w:rsidR="001A7B79" w:rsidRPr="00D52F1D">
        <w:t>Kitap</w:t>
      </w:r>
      <w:r w:rsidRPr="00D52F1D">
        <w:t xml:space="preserve">, </w:t>
      </w:r>
      <w:r w:rsidR="001A7B79" w:rsidRPr="00D52F1D">
        <w:t xml:space="preserve">Makale </w:t>
      </w:r>
      <w:proofErr w:type="spellStart"/>
      <w:r w:rsidR="001A7B79" w:rsidRPr="00D52F1D">
        <w:t>vetez</w:t>
      </w:r>
      <w:proofErr w:type="spellEnd"/>
      <w:r w:rsidR="001A7B79" w:rsidRPr="00D52F1D">
        <w:t xml:space="preserve"> arama </w:t>
      </w:r>
      <w:r w:rsidRPr="00D52F1D">
        <w:t>+ Osmanlıca Makale ve Risaleler Veritabanı</w:t>
      </w:r>
      <w:r w:rsidR="001A7B79" w:rsidRPr="00D52F1D">
        <w:t xml:space="preserve">.Not: </w:t>
      </w:r>
      <w:r w:rsidRPr="00D52F1D">
        <w:t xml:space="preserve">kitap ve tezlerin yalnızca künyesine ulaşılabilir; makale ve risaleler </w:t>
      </w:r>
      <w:r w:rsidR="001A7B79" w:rsidRPr="00D52F1D">
        <w:t xml:space="preserve">ise PDF olarak </w:t>
      </w:r>
      <w:r w:rsidRPr="00D52F1D">
        <w:t>indirilebilir)</w:t>
      </w:r>
    </w:p>
    <w:p w:rsidR="002A21A3" w:rsidRPr="00D52F1D" w:rsidRDefault="0041260B" w:rsidP="00140B90">
      <w:pPr>
        <w:spacing w:after="120"/>
        <w:jc w:val="both"/>
      </w:pPr>
      <w:hyperlink r:id="rId9" w:history="1">
        <w:r w:rsidR="002A21A3" w:rsidRPr="00D52F1D">
          <w:rPr>
            <w:rStyle w:val="Kpr"/>
            <w:rFonts w:eastAsiaTheme="majorEastAsia"/>
            <w:color w:val="auto"/>
          </w:rPr>
          <w:t>http://www.isam.org.tr/</w:t>
        </w:r>
      </w:hyperlink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proofErr w:type="spellStart"/>
      <w:r w:rsidRPr="00D52F1D">
        <w:rPr>
          <w:b/>
          <w:bCs/>
          <w:color w:val="auto"/>
          <w:u w:val="single"/>
        </w:rPr>
        <w:t>Yök</w:t>
      </w:r>
      <w:proofErr w:type="spellEnd"/>
      <w:r w:rsidRPr="00D52F1D">
        <w:rPr>
          <w:b/>
          <w:bCs/>
          <w:color w:val="auto"/>
          <w:u w:val="single"/>
        </w:rPr>
        <w:t xml:space="preserve"> Tez Arama ve İndirme</w:t>
      </w:r>
    </w:p>
    <w:p w:rsidR="002A21A3" w:rsidRPr="00D52F1D" w:rsidRDefault="002A21A3" w:rsidP="00140B90">
      <w:pPr>
        <w:spacing w:after="120"/>
        <w:jc w:val="both"/>
      </w:pPr>
      <w:r w:rsidRPr="00D52F1D">
        <w:t xml:space="preserve">(2005 sonrası tezler </w:t>
      </w:r>
      <w:r w:rsidR="003B6762" w:rsidRPr="00D52F1D">
        <w:t xml:space="preserve">PDF olarak </w:t>
      </w:r>
      <w:r w:rsidRPr="00D52F1D">
        <w:t>indirilebiliyor)</w:t>
      </w:r>
    </w:p>
    <w:p w:rsidR="002A21A3" w:rsidRPr="00D52F1D" w:rsidRDefault="0041260B" w:rsidP="00140B90">
      <w:pPr>
        <w:spacing w:after="120"/>
        <w:jc w:val="both"/>
      </w:pPr>
      <w:hyperlink r:id="rId10" w:history="1">
        <w:r w:rsidR="002A21A3" w:rsidRPr="00D52F1D">
          <w:rPr>
            <w:rStyle w:val="Kpr"/>
            <w:rFonts w:eastAsiaTheme="majorEastAsia"/>
            <w:color w:val="auto"/>
          </w:rPr>
          <w:t>https://tez.yok.gov.tr/</w:t>
        </w:r>
      </w:hyperlink>
    </w:p>
    <w:p w:rsidR="002A21A3" w:rsidRPr="00D52F1D" w:rsidRDefault="004549AA" w:rsidP="00140B90">
      <w:pPr>
        <w:pStyle w:val="Balk3"/>
        <w:spacing w:after="120"/>
        <w:jc w:val="both"/>
      </w:pPr>
      <w:r>
        <w:tab/>
      </w:r>
      <w:r w:rsidR="002A21A3" w:rsidRPr="00D52F1D">
        <w:t xml:space="preserve">B) Ulusal </w:t>
      </w:r>
      <w:r w:rsidR="0001312A" w:rsidRPr="00D52F1D">
        <w:t xml:space="preserve">Kütüphane </w:t>
      </w:r>
      <w:r w:rsidR="002A21A3" w:rsidRPr="00D52F1D">
        <w:t>Kataloglar</w:t>
      </w:r>
      <w:r w:rsidR="0001312A" w:rsidRPr="00D52F1D">
        <w:t>ı</w:t>
      </w:r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proofErr w:type="spellStart"/>
      <w:r w:rsidRPr="00D52F1D">
        <w:rPr>
          <w:b/>
          <w:bCs/>
          <w:color w:val="auto"/>
          <w:u w:val="single"/>
        </w:rPr>
        <w:t>Toplukatalog</w:t>
      </w:r>
      <w:proofErr w:type="spellEnd"/>
      <w:r w:rsidRPr="00D52F1D">
        <w:rPr>
          <w:b/>
          <w:bCs/>
          <w:color w:val="auto"/>
          <w:u w:val="single"/>
        </w:rPr>
        <w:t xml:space="preserve"> (TO-KAT), </w:t>
      </w:r>
      <w:proofErr w:type="spellStart"/>
      <w:r w:rsidRPr="00D52F1D">
        <w:rPr>
          <w:b/>
          <w:bCs/>
          <w:color w:val="auto"/>
          <w:u w:val="single"/>
        </w:rPr>
        <w:t>Tübitak</w:t>
      </w:r>
      <w:proofErr w:type="spellEnd"/>
      <w:r w:rsidRPr="00D52F1D">
        <w:rPr>
          <w:b/>
          <w:bCs/>
          <w:color w:val="auto"/>
          <w:u w:val="single"/>
        </w:rPr>
        <w:t xml:space="preserve"> destekli.</w:t>
      </w:r>
    </w:p>
    <w:p w:rsidR="002A21A3" w:rsidRPr="00D52F1D" w:rsidRDefault="0041260B" w:rsidP="00140B90">
      <w:pPr>
        <w:spacing w:after="120"/>
        <w:jc w:val="both"/>
      </w:pPr>
      <w:hyperlink r:id="rId11" w:history="1">
        <w:r w:rsidR="002A21A3" w:rsidRPr="00D52F1D">
          <w:rPr>
            <w:rStyle w:val="Kpr"/>
            <w:rFonts w:eastAsiaTheme="majorEastAsia"/>
            <w:color w:val="auto"/>
          </w:rPr>
          <w:t>www.toplukatalog.gov.tr</w:t>
        </w:r>
      </w:hyperlink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Yordam Toplu Katalogu, Özel teşebbüs</w:t>
      </w:r>
    </w:p>
    <w:p w:rsidR="002A21A3" w:rsidRPr="00D52F1D" w:rsidRDefault="0041260B" w:rsidP="00140B90">
      <w:pPr>
        <w:spacing w:after="120"/>
        <w:jc w:val="both"/>
      </w:pPr>
      <w:hyperlink r:id="rId12" w:history="1">
        <w:r w:rsidR="002A21A3" w:rsidRPr="00D52F1D">
          <w:rPr>
            <w:rStyle w:val="Kpr"/>
            <w:rFonts w:eastAsiaTheme="majorEastAsia"/>
            <w:color w:val="auto"/>
          </w:rPr>
          <w:t>http://libris.bahcesehir.edu.tr/yordambt/yordamtk.php</w:t>
        </w:r>
      </w:hyperlink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Milli Kütüphane, Ankara</w:t>
      </w:r>
    </w:p>
    <w:p w:rsidR="002A21A3" w:rsidRPr="00D52F1D" w:rsidRDefault="0041260B" w:rsidP="00140B90">
      <w:pPr>
        <w:spacing w:after="120"/>
        <w:jc w:val="both"/>
      </w:pPr>
      <w:hyperlink r:id="rId13" w:history="1">
        <w:r w:rsidR="002A21A3" w:rsidRPr="00D52F1D">
          <w:rPr>
            <w:rStyle w:val="Kpr"/>
            <w:rFonts w:eastAsiaTheme="majorEastAsia"/>
            <w:color w:val="auto"/>
          </w:rPr>
          <w:t>www.mkutup.gov.tr</w:t>
        </w:r>
      </w:hyperlink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TBMM Kütüphanesi, Ankara</w:t>
      </w:r>
    </w:p>
    <w:p w:rsidR="002A21A3" w:rsidRDefault="0041260B" w:rsidP="00140B90">
      <w:pPr>
        <w:spacing w:after="120"/>
        <w:jc w:val="both"/>
      </w:pPr>
      <w:hyperlink r:id="rId14" w:history="1">
        <w:r w:rsidR="002A21A3" w:rsidRPr="00D52F1D">
          <w:rPr>
            <w:rStyle w:val="Kpr"/>
            <w:rFonts w:eastAsiaTheme="majorEastAsia"/>
            <w:color w:val="auto"/>
          </w:rPr>
          <w:t>http://kutuphane.tbmm.gov.tr/</w:t>
        </w:r>
      </w:hyperlink>
    </w:p>
    <w:p w:rsidR="002A21A3" w:rsidRPr="00D52F1D" w:rsidRDefault="004549AA" w:rsidP="00140B90">
      <w:pPr>
        <w:pStyle w:val="Balk3"/>
        <w:spacing w:after="120"/>
        <w:jc w:val="both"/>
      </w:pPr>
      <w:r>
        <w:tab/>
      </w:r>
      <w:r w:rsidR="00D52F1D" w:rsidRPr="00D52F1D">
        <w:t>C</w:t>
      </w:r>
      <w:r w:rsidR="002A21A3" w:rsidRPr="00D52F1D">
        <w:t xml:space="preserve">) Batı Kütüphaneleri </w:t>
      </w:r>
    </w:p>
    <w:p w:rsidR="002A21A3" w:rsidRPr="00D52F1D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D52F1D">
        <w:rPr>
          <w:b/>
          <w:bCs/>
          <w:color w:val="auto"/>
          <w:u w:val="single"/>
        </w:rPr>
        <w:t>DÜNYA KÜTÜPHANELERİ KATALOGU</w:t>
      </w:r>
    </w:p>
    <w:p w:rsidR="002A21A3" w:rsidRPr="00D52F1D" w:rsidRDefault="0041260B" w:rsidP="00140B90">
      <w:pPr>
        <w:spacing w:after="120"/>
        <w:jc w:val="both"/>
        <w:outlineLvl w:val="0"/>
      </w:pPr>
      <w:hyperlink r:id="rId15" w:history="1">
        <w:r w:rsidR="002A21A3" w:rsidRPr="00D52F1D">
          <w:rPr>
            <w:rStyle w:val="Kpr"/>
            <w:rFonts w:eastAsiaTheme="majorEastAsia"/>
            <w:color w:val="auto"/>
          </w:rPr>
          <w:t>http://www.worldcat.org/</w:t>
        </w:r>
      </w:hyperlink>
    </w:p>
    <w:p w:rsidR="002A21A3" w:rsidRPr="00860527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860527">
        <w:rPr>
          <w:b/>
          <w:bCs/>
          <w:color w:val="auto"/>
          <w:u w:val="single"/>
        </w:rPr>
        <w:t>GOOGLE BOOKS</w:t>
      </w:r>
    </w:p>
    <w:p w:rsidR="002A21A3" w:rsidRPr="00860527" w:rsidRDefault="002A21A3" w:rsidP="00140B90">
      <w:pPr>
        <w:spacing w:after="120"/>
        <w:jc w:val="both"/>
        <w:outlineLvl w:val="0"/>
      </w:pPr>
      <w:r w:rsidRPr="00860527">
        <w:t>(Daha ziyade batıdaki akademik kitapları indeksleyen arama motoru)</w:t>
      </w:r>
    </w:p>
    <w:p w:rsidR="002A21A3" w:rsidRPr="00860527" w:rsidRDefault="0041260B" w:rsidP="00140B90">
      <w:pPr>
        <w:spacing w:after="120"/>
        <w:jc w:val="both"/>
        <w:outlineLvl w:val="0"/>
      </w:pPr>
      <w:hyperlink r:id="rId16" w:history="1">
        <w:r w:rsidR="002A21A3" w:rsidRPr="00860527">
          <w:rPr>
            <w:rStyle w:val="Kpr"/>
            <w:rFonts w:eastAsiaTheme="majorEastAsia"/>
            <w:color w:val="auto"/>
          </w:rPr>
          <w:t>http://books.google.com/</w:t>
        </w:r>
      </w:hyperlink>
    </w:p>
    <w:p w:rsidR="002A21A3" w:rsidRPr="00860527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860527">
        <w:rPr>
          <w:b/>
          <w:bCs/>
          <w:color w:val="auto"/>
          <w:u w:val="single"/>
        </w:rPr>
        <w:lastRenderedPageBreak/>
        <w:t>GOOGLE SCHOLAR</w:t>
      </w:r>
    </w:p>
    <w:p w:rsidR="002A21A3" w:rsidRPr="00860527" w:rsidRDefault="002A21A3" w:rsidP="00140B90">
      <w:pPr>
        <w:spacing w:after="120"/>
        <w:jc w:val="both"/>
        <w:outlineLvl w:val="0"/>
      </w:pPr>
      <w:r w:rsidRPr="00860527">
        <w:t>(Daha ziyade batıdaki akademik makaleleri indeksleyen arama motoru)</w:t>
      </w:r>
    </w:p>
    <w:p w:rsidR="002A21A3" w:rsidRPr="00860527" w:rsidRDefault="0041260B" w:rsidP="00140B90">
      <w:pPr>
        <w:spacing w:after="120"/>
        <w:jc w:val="both"/>
        <w:outlineLvl w:val="0"/>
      </w:pPr>
      <w:hyperlink r:id="rId17" w:history="1">
        <w:r w:rsidR="002A21A3" w:rsidRPr="00860527">
          <w:rPr>
            <w:rStyle w:val="Kpr"/>
            <w:rFonts w:eastAsiaTheme="majorEastAsia"/>
            <w:color w:val="auto"/>
          </w:rPr>
          <w:t>http://scholar.google.com/</w:t>
        </w:r>
      </w:hyperlink>
    </w:p>
    <w:p w:rsidR="002A21A3" w:rsidRPr="00860527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860527">
        <w:rPr>
          <w:b/>
          <w:bCs/>
          <w:color w:val="auto"/>
          <w:u w:val="single"/>
        </w:rPr>
        <w:t>INDEX ISLAMICUS (online)</w:t>
      </w:r>
    </w:p>
    <w:p w:rsidR="002A21A3" w:rsidRPr="00860527" w:rsidRDefault="002A21A3" w:rsidP="00140B90">
      <w:pPr>
        <w:spacing w:after="120"/>
        <w:jc w:val="both"/>
        <w:outlineLvl w:val="0"/>
      </w:pPr>
      <w:r w:rsidRPr="00860527">
        <w:t>(İslam ve İslam dünyasıyla ilgili Batı dillerinde yapılan yayınları indeksleyen arama motorudur. Kullanabilmeniz için üniversitenizin ücretli üye olması gerekir.)</w:t>
      </w:r>
    </w:p>
    <w:p w:rsidR="002A21A3" w:rsidRDefault="0041260B" w:rsidP="00140B90">
      <w:pPr>
        <w:spacing w:after="120"/>
        <w:jc w:val="both"/>
        <w:outlineLvl w:val="0"/>
      </w:pPr>
      <w:hyperlink r:id="rId18" w:history="1">
        <w:r w:rsidR="002A21A3" w:rsidRPr="00860527">
          <w:rPr>
            <w:rStyle w:val="Kpr"/>
            <w:rFonts w:eastAsiaTheme="majorEastAsia"/>
            <w:color w:val="auto"/>
          </w:rPr>
          <w:t>https://www.proquest.com/en-US/catalogs/databases/detail/islamicus-set-c.shtml</w:t>
        </w:r>
      </w:hyperlink>
    </w:p>
    <w:p w:rsidR="002A21A3" w:rsidRPr="004549AA" w:rsidRDefault="002A21A3" w:rsidP="004549AA">
      <w:pPr>
        <w:pStyle w:val="Balk3"/>
        <w:spacing w:after="120"/>
        <w:jc w:val="center"/>
      </w:pPr>
      <w:r w:rsidRPr="004549AA">
        <w:t>KONYA’DAKİ KÜTÜPHANELER</w:t>
      </w:r>
    </w:p>
    <w:p w:rsidR="002A21A3" w:rsidRPr="004549AA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N</w:t>
      </w:r>
      <w:r w:rsidR="00860527" w:rsidRPr="004549AA">
        <w:rPr>
          <w:b/>
          <w:bCs/>
          <w:color w:val="auto"/>
          <w:u w:val="single"/>
        </w:rPr>
        <w:t xml:space="preserve">ecmettin Erbakan </w:t>
      </w:r>
      <w:r w:rsidRPr="004549AA">
        <w:rPr>
          <w:b/>
          <w:bCs/>
          <w:color w:val="auto"/>
          <w:u w:val="single"/>
        </w:rPr>
        <w:t>Ü</w:t>
      </w:r>
      <w:r w:rsidR="00860527" w:rsidRPr="004549AA">
        <w:rPr>
          <w:b/>
          <w:bCs/>
          <w:color w:val="auto"/>
          <w:u w:val="single"/>
        </w:rPr>
        <w:t>niversitesi</w:t>
      </w:r>
      <w:r w:rsidRPr="004549AA">
        <w:rPr>
          <w:b/>
          <w:bCs/>
          <w:color w:val="auto"/>
          <w:u w:val="single"/>
        </w:rPr>
        <w:t xml:space="preserve"> Kütüphanesi</w:t>
      </w:r>
    </w:p>
    <w:p w:rsidR="002A21A3" w:rsidRPr="004549AA" w:rsidRDefault="0041260B" w:rsidP="00140B90">
      <w:pPr>
        <w:spacing w:after="120"/>
        <w:jc w:val="both"/>
      </w:pPr>
      <w:hyperlink r:id="rId19" w:history="1">
        <w:r w:rsidR="002A21A3" w:rsidRPr="004549AA">
          <w:rPr>
            <w:rStyle w:val="Kpr"/>
            <w:rFonts w:eastAsiaTheme="majorEastAsia"/>
            <w:color w:val="auto"/>
          </w:rPr>
          <w:t>http://kutuphane.konya.edu.tr</w:t>
        </w:r>
      </w:hyperlink>
    </w:p>
    <w:p w:rsidR="002A21A3" w:rsidRPr="004549AA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Koyunoğlu Kütüphanesi ve Müzesi</w:t>
      </w:r>
    </w:p>
    <w:p w:rsidR="002A21A3" w:rsidRPr="004549AA" w:rsidRDefault="0041260B" w:rsidP="00140B90">
      <w:pPr>
        <w:spacing w:after="120"/>
        <w:jc w:val="both"/>
      </w:pPr>
      <w:hyperlink r:id="rId20" w:history="1">
        <w:r w:rsidR="002A21A3" w:rsidRPr="004549AA">
          <w:rPr>
            <w:rStyle w:val="Kpr"/>
            <w:rFonts w:eastAsiaTheme="majorEastAsia"/>
            <w:color w:val="auto"/>
          </w:rPr>
          <w:t>http://konya.bel.tr/sayfadetay.php?sayfaID=1410</w:t>
        </w:r>
      </w:hyperlink>
    </w:p>
    <w:p w:rsidR="002A21A3" w:rsidRPr="004549AA" w:rsidRDefault="002A21A3" w:rsidP="00140B90">
      <w:pPr>
        <w:spacing w:after="120"/>
        <w:jc w:val="both"/>
      </w:pPr>
      <w:r w:rsidRPr="004549AA">
        <w:t>(Bu kütüphanenin yazma eser koleksiyonu da bulunmaktadır.)</w:t>
      </w:r>
    </w:p>
    <w:p w:rsidR="002A21A3" w:rsidRPr="004549AA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Konya Bölge Yazma Eserler Kütüphanesi (BYEK)</w:t>
      </w:r>
    </w:p>
    <w:p w:rsidR="002A21A3" w:rsidRPr="004549AA" w:rsidRDefault="0041260B" w:rsidP="00140B90">
      <w:pPr>
        <w:spacing w:after="120"/>
        <w:jc w:val="both"/>
      </w:pPr>
      <w:hyperlink r:id="rId21" w:history="1">
        <w:r w:rsidR="002A21A3" w:rsidRPr="004549AA">
          <w:rPr>
            <w:rStyle w:val="Kpr"/>
            <w:rFonts w:eastAsiaTheme="majorEastAsia"/>
            <w:color w:val="auto"/>
          </w:rPr>
          <w:t>http://www.konyayazmakutup.gov.tr/</w:t>
        </w:r>
      </w:hyperlink>
    </w:p>
    <w:p w:rsidR="00860527" w:rsidRPr="004549AA" w:rsidRDefault="002A21A3" w:rsidP="00140B90">
      <w:pPr>
        <w:spacing w:after="120"/>
        <w:jc w:val="both"/>
      </w:pPr>
      <w:r w:rsidRPr="004549AA">
        <w:t>(</w:t>
      </w:r>
      <w:r w:rsidR="004549AA" w:rsidRPr="004549AA">
        <w:t>Türkiye'nin</w:t>
      </w:r>
      <w:r w:rsidRPr="004549AA">
        <w:t xml:space="preserve"> Süleymaniye’den sonra en büyük yazma eser kütüphanesidir. Anıt’taki Devlet Tiyatrosunun arkasındadır. 13.000 civarında yazma eser bulunmaktadır.)</w:t>
      </w:r>
    </w:p>
    <w:p w:rsidR="002A21A3" w:rsidRPr="004549AA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Konya İl Halk Kütüphanesi</w:t>
      </w:r>
    </w:p>
    <w:p w:rsidR="002A21A3" w:rsidRPr="004549AA" w:rsidRDefault="0041260B" w:rsidP="00140B90">
      <w:pPr>
        <w:spacing w:after="120"/>
        <w:jc w:val="both"/>
      </w:pPr>
      <w:hyperlink r:id="rId22" w:history="1">
        <w:r w:rsidR="002A21A3" w:rsidRPr="004549AA">
          <w:rPr>
            <w:rStyle w:val="Kpr"/>
            <w:rFonts w:eastAsiaTheme="majorEastAsia"/>
            <w:color w:val="auto"/>
          </w:rPr>
          <w:t>www.konyakutuphanesi.gov.tr</w:t>
        </w:r>
      </w:hyperlink>
    </w:p>
    <w:p w:rsidR="002A21A3" w:rsidRPr="004549AA" w:rsidRDefault="002A21A3" w:rsidP="00140B90">
      <w:pPr>
        <w:spacing w:after="120"/>
        <w:jc w:val="both"/>
      </w:pPr>
      <w:r w:rsidRPr="004549AA">
        <w:t>(Kültür Park içinde, bilumum ÖSYM sınavlarına çalışan öğrencilerin uğrak çalışma mekanıdır. Ayrıca müstakil çocuk kitapları bölümü bulunmaktadır.)</w:t>
      </w:r>
    </w:p>
    <w:p w:rsidR="00860527" w:rsidRPr="004549AA" w:rsidRDefault="00860527" w:rsidP="00860527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Hayra Hizmet Vakfı Kütüphanesi (Ağırlıklı olarak İlahiyat alanındaki kitaplar bulunur)</w:t>
      </w:r>
    </w:p>
    <w:p w:rsidR="00860527" w:rsidRPr="004549AA" w:rsidRDefault="0041260B" w:rsidP="00140B90">
      <w:pPr>
        <w:spacing w:after="120"/>
        <w:jc w:val="both"/>
      </w:pPr>
      <w:hyperlink r:id="rId23" w:history="1">
        <w:r w:rsidR="00860527" w:rsidRPr="004549AA">
          <w:rPr>
            <w:rStyle w:val="Kpr"/>
            <w:rFonts w:eastAsiaTheme="majorEastAsia"/>
            <w:color w:val="auto"/>
          </w:rPr>
          <w:t>http://www.hhv.org.tr</w:t>
        </w:r>
      </w:hyperlink>
    </w:p>
    <w:p w:rsidR="002A21A3" w:rsidRPr="004549AA" w:rsidRDefault="002A21A3" w:rsidP="00140B90">
      <w:pPr>
        <w:pStyle w:val="Balk6"/>
        <w:numPr>
          <w:ilvl w:val="0"/>
          <w:numId w:val="2"/>
        </w:numPr>
        <w:spacing w:after="120"/>
        <w:ind w:left="284" w:hanging="284"/>
        <w:jc w:val="both"/>
        <w:rPr>
          <w:b/>
          <w:bCs/>
          <w:color w:val="auto"/>
          <w:u w:val="single"/>
        </w:rPr>
      </w:pPr>
      <w:r w:rsidRPr="004549AA">
        <w:rPr>
          <w:b/>
          <w:bCs/>
          <w:color w:val="auto"/>
          <w:u w:val="single"/>
        </w:rPr>
        <w:t>Selçuk Üniversitesi Merkez Kütüphanesi</w:t>
      </w:r>
    </w:p>
    <w:p w:rsidR="002A21A3" w:rsidRPr="004549AA" w:rsidRDefault="0041260B" w:rsidP="00140B90">
      <w:pPr>
        <w:spacing w:after="120"/>
        <w:jc w:val="both"/>
      </w:pPr>
      <w:hyperlink r:id="rId24" w:history="1">
        <w:r w:rsidR="002A21A3" w:rsidRPr="004549AA">
          <w:rPr>
            <w:rStyle w:val="Kpr"/>
            <w:rFonts w:eastAsiaTheme="majorEastAsia"/>
            <w:color w:val="auto"/>
          </w:rPr>
          <w:t>http://kutuphane.selcuk.edu.tr</w:t>
        </w:r>
      </w:hyperlink>
    </w:p>
    <w:p w:rsidR="002A21A3" w:rsidRPr="004549AA" w:rsidRDefault="002A21A3" w:rsidP="0001312A">
      <w:pPr>
        <w:spacing w:after="120"/>
        <w:jc w:val="both"/>
      </w:pPr>
      <w:r w:rsidRPr="004549AA">
        <w:t xml:space="preserve">(24 saat açık </w:t>
      </w:r>
      <w:r w:rsidR="0001312A" w:rsidRPr="004549AA">
        <w:t>tutulan</w:t>
      </w:r>
      <w:r w:rsidRPr="004549AA">
        <w:t xml:space="preserve">, üniversitenin </w:t>
      </w:r>
      <w:proofErr w:type="spellStart"/>
      <w:r w:rsidRPr="004549AA">
        <w:t>kampüsü</w:t>
      </w:r>
      <w:proofErr w:type="spellEnd"/>
      <w:r w:rsidRPr="004549AA">
        <w:t xml:space="preserve"> içinde üç katlı müstakil binaya sahip bir kütüphanedir.)</w:t>
      </w:r>
    </w:p>
    <w:p w:rsidR="002A21A3" w:rsidRPr="00335145" w:rsidRDefault="00860527" w:rsidP="00140B90">
      <w:pPr>
        <w:spacing w:after="120"/>
        <w:jc w:val="both"/>
        <w:rPr>
          <w:color w:val="FF0000"/>
        </w:rPr>
      </w:pPr>
      <w:r w:rsidRPr="004549AA">
        <w:t>*KTO Karatay Üniversitesi kütüphanesi</w:t>
      </w:r>
      <w:r w:rsidR="007D590C" w:rsidRPr="004549AA">
        <w:t xml:space="preserve"> henüz kuruluş aşamasındadır</w:t>
      </w:r>
      <w:r w:rsidR="001628FE" w:rsidRPr="004549AA">
        <w:t xml:space="preserve"> ve fazla kaynak içermemektedir</w:t>
      </w:r>
      <w:r w:rsidR="007D590C" w:rsidRPr="004549AA">
        <w:t>. (</w:t>
      </w:r>
      <w:hyperlink r:id="rId25" w:history="1">
        <w:r w:rsidR="002A21A3" w:rsidRPr="004549AA">
          <w:rPr>
            <w:rStyle w:val="Kpr"/>
            <w:rFonts w:eastAsiaTheme="majorEastAsia"/>
            <w:color w:val="auto"/>
          </w:rPr>
          <w:t>http://kutuphane.karatay.edu.tr</w:t>
        </w:r>
      </w:hyperlink>
      <w:r w:rsidR="007D590C" w:rsidRPr="004549AA">
        <w:rPr>
          <w:rStyle w:val="Kpr"/>
          <w:rFonts w:eastAsiaTheme="majorEastAsia"/>
          <w:color w:val="auto"/>
        </w:rPr>
        <w:t>)</w:t>
      </w:r>
    </w:p>
    <w:p w:rsidR="002A21A3" w:rsidRPr="00536366" w:rsidRDefault="002A21A3" w:rsidP="00140B90">
      <w:pPr>
        <w:pStyle w:val="Balk3"/>
        <w:spacing w:after="120"/>
        <w:jc w:val="both"/>
      </w:pPr>
      <w:r w:rsidRPr="00536366">
        <w:t>ONLİNE KİTAP SATIN ALMA SİTELERİ</w:t>
      </w:r>
      <w:r w:rsidR="004549AA" w:rsidRPr="00536366">
        <w:t xml:space="preserve"> </w:t>
      </w:r>
    </w:p>
    <w:p w:rsidR="00723CD1" w:rsidRDefault="00723CD1" w:rsidP="00E22C40">
      <w:pPr>
        <w:numPr>
          <w:ilvl w:val="0"/>
          <w:numId w:val="1"/>
        </w:numPr>
        <w:spacing w:after="120"/>
        <w:jc w:val="both"/>
        <w:sectPr w:rsidR="00723CD1" w:rsidSect="00A33F09"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lastRenderedPageBreak/>
        <w:t>http://www.kitapyurdu.com/</w:t>
      </w: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t>http://www.idefix.com/</w:t>
      </w: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t>https://www.iskultur.com.tr/</w:t>
      </w: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t>https://www.kitapambari.com/</w:t>
      </w:r>
    </w:p>
    <w:p w:rsidR="00723CD1" w:rsidRDefault="00723CD1" w:rsidP="00723CD1">
      <w:pPr>
        <w:spacing w:after="120"/>
        <w:ind w:left="360"/>
        <w:jc w:val="both"/>
      </w:pPr>
    </w:p>
    <w:p w:rsidR="00723CD1" w:rsidRDefault="00723CD1" w:rsidP="00723CD1">
      <w:pPr>
        <w:spacing w:after="120"/>
        <w:ind w:left="360"/>
        <w:jc w:val="both"/>
      </w:pP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lastRenderedPageBreak/>
        <w:t>http://www.babil.com/</w:t>
      </w: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t>https://emagaza-ttk.ayk.gov.tr/</w:t>
      </w:r>
    </w:p>
    <w:p w:rsidR="00E22C40" w:rsidRPr="00536366" w:rsidRDefault="00E22C40" w:rsidP="00E22C40">
      <w:pPr>
        <w:numPr>
          <w:ilvl w:val="0"/>
          <w:numId w:val="1"/>
        </w:numPr>
        <w:spacing w:after="120"/>
        <w:jc w:val="both"/>
      </w:pPr>
      <w:r w:rsidRPr="00536366">
        <w:t>https://www.eganba.com/</w:t>
      </w:r>
    </w:p>
    <w:p w:rsidR="002A21A3" w:rsidRPr="00D710CB" w:rsidRDefault="002A21A3" w:rsidP="00723CD1">
      <w:pPr>
        <w:spacing w:after="120"/>
        <w:ind w:left="360"/>
        <w:jc w:val="both"/>
      </w:pPr>
      <w:r w:rsidRPr="00536366">
        <w:t>vb. onlarca site...</w:t>
      </w:r>
    </w:p>
    <w:sectPr w:rsidR="002A21A3" w:rsidRPr="00D710CB" w:rsidSect="00723CD1">
      <w:type w:val="continuous"/>
      <w:pgSz w:w="11906" w:h="16838"/>
      <w:pgMar w:top="1440" w:right="1800" w:bottom="1440" w:left="180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C13" w:rsidRDefault="002B4C13" w:rsidP="00976B70">
      <w:r>
        <w:separator/>
      </w:r>
    </w:p>
  </w:endnote>
  <w:endnote w:type="continuationSeparator" w:id="0">
    <w:p w:rsidR="002B4C13" w:rsidRDefault="002B4C13" w:rsidP="0097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C13" w:rsidRDefault="002B4C13" w:rsidP="00976B70">
      <w:r>
        <w:separator/>
      </w:r>
    </w:p>
  </w:footnote>
  <w:footnote w:type="continuationSeparator" w:id="0">
    <w:p w:rsidR="002B4C13" w:rsidRDefault="002B4C13" w:rsidP="00976B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A79CD"/>
    <w:multiLevelType w:val="hybridMultilevel"/>
    <w:tmpl w:val="23C0C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0249E1"/>
    <w:multiLevelType w:val="hybridMultilevel"/>
    <w:tmpl w:val="25FEEFD8"/>
    <w:lvl w:ilvl="0" w:tplc="1B34E4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1A3"/>
    <w:rsid w:val="0001312A"/>
    <w:rsid w:val="00094D83"/>
    <w:rsid w:val="0010656F"/>
    <w:rsid w:val="00140B90"/>
    <w:rsid w:val="001628FE"/>
    <w:rsid w:val="001669E8"/>
    <w:rsid w:val="00193120"/>
    <w:rsid w:val="001A3CF1"/>
    <w:rsid w:val="001A7B79"/>
    <w:rsid w:val="001C450B"/>
    <w:rsid w:val="001E4ABB"/>
    <w:rsid w:val="00234FE9"/>
    <w:rsid w:val="002A21A3"/>
    <w:rsid w:val="002B4928"/>
    <w:rsid w:val="002B4C13"/>
    <w:rsid w:val="002B6F83"/>
    <w:rsid w:val="002E23F5"/>
    <w:rsid w:val="00312B63"/>
    <w:rsid w:val="00335145"/>
    <w:rsid w:val="00375BA5"/>
    <w:rsid w:val="003B6762"/>
    <w:rsid w:val="0041260B"/>
    <w:rsid w:val="00453E09"/>
    <w:rsid w:val="004549AA"/>
    <w:rsid w:val="0046579C"/>
    <w:rsid w:val="0047604D"/>
    <w:rsid w:val="004C5099"/>
    <w:rsid w:val="004F1F3B"/>
    <w:rsid w:val="00525433"/>
    <w:rsid w:val="00536366"/>
    <w:rsid w:val="00607D7A"/>
    <w:rsid w:val="00626412"/>
    <w:rsid w:val="0063100D"/>
    <w:rsid w:val="00640836"/>
    <w:rsid w:val="00643980"/>
    <w:rsid w:val="00667460"/>
    <w:rsid w:val="00701514"/>
    <w:rsid w:val="007060C1"/>
    <w:rsid w:val="00723CD1"/>
    <w:rsid w:val="0075318A"/>
    <w:rsid w:val="007B14D2"/>
    <w:rsid w:val="007D590C"/>
    <w:rsid w:val="007D62AC"/>
    <w:rsid w:val="00860527"/>
    <w:rsid w:val="008701DB"/>
    <w:rsid w:val="008760A3"/>
    <w:rsid w:val="008E7D81"/>
    <w:rsid w:val="00976B70"/>
    <w:rsid w:val="009A43C1"/>
    <w:rsid w:val="009B39E2"/>
    <w:rsid w:val="009D0AC1"/>
    <w:rsid w:val="00A20B22"/>
    <w:rsid w:val="00A32869"/>
    <w:rsid w:val="00A33F09"/>
    <w:rsid w:val="00A40E47"/>
    <w:rsid w:val="00A51A75"/>
    <w:rsid w:val="00A67E0A"/>
    <w:rsid w:val="00AC2F68"/>
    <w:rsid w:val="00B96F90"/>
    <w:rsid w:val="00C24E4F"/>
    <w:rsid w:val="00C44B72"/>
    <w:rsid w:val="00C5432A"/>
    <w:rsid w:val="00CD5BBE"/>
    <w:rsid w:val="00D03BB5"/>
    <w:rsid w:val="00D34F21"/>
    <w:rsid w:val="00D52F1D"/>
    <w:rsid w:val="00D710CB"/>
    <w:rsid w:val="00E22C40"/>
    <w:rsid w:val="00E47085"/>
    <w:rsid w:val="00F13F58"/>
    <w:rsid w:val="00F84F99"/>
    <w:rsid w:val="00FB7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470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470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2A21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A21A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A21A3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2A21A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Kpr">
    <w:name w:val="Hyperlink"/>
    <w:rsid w:val="002A21A3"/>
    <w:rPr>
      <w:color w:val="0000FF"/>
      <w:u w:val="single"/>
    </w:rPr>
  </w:style>
  <w:style w:type="paragraph" w:styleId="DipnotMetni">
    <w:name w:val="footnote text"/>
    <w:basedOn w:val="Normal"/>
    <w:link w:val="DipnotMetniChar"/>
    <w:semiHidden/>
    <w:rsid w:val="00976B7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976B7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76B70"/>
    <w:rPr>
      <w:vertAlign w:val="superscript"/>
    </w:rPr>
  </w:style>
  <w:style w:type="paragraph" w:styleId="ListeParagraf">
    <w:name w:val="List Paragraph"/>
    <w:basedOn w:val="Normal"/>
    <w:uiPriority w:val="34"/>
    <w:qFormat/>
    <w:rsid w:val="00C24E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E470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470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D52F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lamansiklopedisi.info/" TargetMode="External"/><Relationship Id="rId13" Type="http://schemas.openxmlformats.org/officeDocument/2006/relationships/hyperlink" Target="http://www.mkutup.gov.tr" TargetMode="External"/><Relationship Id="rId18" Type="http://schemas.openxmlformats.org/officeDocument/2006/relationships/hyperlink" Target="https://www.proquest.com/en-US/catalogs/databases/detail/islamicus-set-c.s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konyayazmakutup.gov.tr/" TargetMode="External"/><Relationship Id="rId7" Type="http://schemas.openxmlformats.org/officeDocument/2006/relationships/hyperlink" Target="http://cabim.ulakbim.gov.tr/index.php/belge-saglama" TargetMode="External"/><Relationship Id="rId12" Type="http://schemas.openxmlformats.org/officeDocument/2006/relationships/hyperlink" Target="http://libris.bahcesehir.edu.tr/yordambt/yordamtk.php" TargetMode="External"/><Relationship Id="rId17" Type="http://schemas.openxmlformats.org/officeDocument/2006/relationships/hyperlink" Target="http://scholar.google.com/" TargetMode="External"/><Relationship Id="rId25" Type="http://schemas.openxmlformats.org/officeDocument/2006/relationships/hyperlink" Target="http://kutuphane.karatay.edu.tr" TargetMode="External"/><Relationship Id="rId2" Type="http://schemas.openxmlformats.org/officeDocument/2006/relationships/styles" Target="styles.xml"/><Relationship Id="rId16" Type="http://schemas.openxmlformats.org/officeDocument/2006/relationships/hyperlink" Target="http://books.google.com/" TargetMode="External"/><Relationship Id="rId20" Type="http://schemas.openxmlformats.org/officeDocument/2006/relationships/hyperlink" Target="http://konya.bel.tr/sayfadetay.php?sayfaID=141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plukatalog.gov.tr" TargetMode="External"/><Relationship Id="rId24" Type="http://schemas.openxmlformats.org/officeDocument/2006/relationships/hyperlink" Target="http://kutuphane.selcuk.edu.t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orldcat.org/" TargetMode="External"/><Relationship Id="rId23" Type="http://schemas.openxmlformats.org/officeDocument/2006/relationships/hyperlink" Target="http://www.hhv.org.tr" TargetMode="External"/><Relationship Id="rId10" Type="http://schemas.openxmlformats.org/officeDocument/2006/relationships/hyperlink" Target="https://tez.yok.gov.tr/" TargetMode="External"/><Relationship Id="rId19" Type="http://schemas.openxmlformats.org/officeDocument/2006/relationships/hyperlink" Target="http://kutuphane.konya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am.org.tr/" TargetMode="External"/><Relationship Id="rId14" Type="http://schemas.openxmlformats.org/officeDocument/2006/relationships/hyperlink" Target="http://kutuphane.tbmm.gov.tr/" TargetMode="External"/><Relationship Id="rId22" Type="http://schemas.openxmlformats.org/officeDocument/2006/relationships/hyperlink" Target="http://www.konyakutuphanesi.gov.tr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scholarpc</dc:creator>
  <cp:lastModifiedBy>cn19</cp:lastModifiedBy>
  <cp:revision>11</cp:revision>
  <dcterms:created xsi:type="dcterms:W3CDTF">2015-10-27T10:37:00Z</dcterms:created>
  <dcterms:modified xsi:type="dcterms:W3CDTF">2016-10-26T16:46:00Z</dcterms:modified>
</cp:coreProperties>
</file>